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Monsieur le Député</w:t>
      </w:r>
      <w:r>
        <w:rPr>
          <w:rFonts w:ascii="Arial" w:hAnsi="Arial" w:cs="Arial"/>
          <w:color w:val="000000"/>
        </w:rPr>
        <w:t>/ Madame la Députée</w:t>
      </w:r>
      <w:r w:rsidRPr="00833330">
        <w:rPr>
          <w:rFonts w:ascii="Arial" w:hAnsi="Arial" w:cs="Arial"/>
          <w:color w:val="000000"/>
        </w:rPr>
        <w:t>, </w:t>
      </w: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3330" w:rsidRPr="00833330" w:rsidRDefault="00833330" w:rsidP="005F14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Dans le c</w:t>
      </w:r>
      <w:r w:rsidR="00C22E0C">
        <w:rPr>
          <w:rFonts w:ascii="Arial" w:hAnsi="Arial" w:cs="Arial"/>
          <w:color w:val="000000"/>
        </w:rPr>
        <w:t xml:space="preserve">adre </w:t>
      </w:r>
      <w:bookmarkStart w:id="0" w:name="_GoBack"/>
      <w:bookmarkEnd w:id="0"/>
      <w:r w:rsidRPr="00833330">
        <w:rPr>
          <w:rFonts w:ascii="Arial" w:hAnsi="Arial" w:cs="Arial"/>
          <w:color w:val="000000"/>
        </w:rPr>
        <w:t>de l’examen d</w:t>
      </w:r>
      <w:r w:rsidR="004E75EC">
        <w:rPr>
          <w:rFonts w:ascii="Arial" w:hAnsi="Arial" w:cs="Arial"/>
          <w:color w:val="000000"/>
        </w:rPr>
        <w:t>u</w:t>
      </w:r>
      <w:r w:rsidRPr="00833330">
        <w:rPr>
          <w:rFonts w:ascii="Arial" w:hAnsi="Arial" w:cs="Arial"/>
          <w:color w:val="000000"/>
        </w:rPr>
        <w:t xml:space="preserve"> Projet de loi d</w:t>
      </w:r>
      <w:r w:rsidR="004E75EC">
        <w:rPr>
          <w:rFonts w:ascii="Arial" w:hAnsi="Arial" w:cs="Arial"/>
          <w:color w:val="000000"/>
        </w:rPr>
        <w:t xml:space="preserve">e </w:t>
      </w:r>
      <w:r w:rsidRPr="00833330">
        <w:rPr>
          <w:rFonts w:ascii="Arial" w:hAnsi="Arial" w:cs="Arial"/>
          <w:color w:val="000000"/>
        </w:rPr>
        <w:t xml:space="preserve">Financement de la Sécurité Sociale, </w:t>
      </w:r>
      <w:r w:rsidR="004E75EC">
        <w:rPr>
          <w:rFonts w:ascii="Arial" w:hAnsi="Arial" w:cs="Arial"/>
          <w:color w:val="000000"/>
        </w:rPr>
        <w:t>l</w:t>
      </w:r>
      <w:r w:rsidRPr="00833330">
        <w:rPr>
          <w:rFonts w:ascii="Arial" w:hAnsi="Arial" w:cs="Arial"/>
          <w:color w:val="000000"/>
        </w:rPr>
        <w:t xml:space="preserve">a Fédération Nationale des Entreprises d’Activités Physiques de Loisirs, </w:t>
      </w:r>
      <w:r w:rsidR="004E75EC">
        <w:rPr>
          <w:rFonts w:ascii="Arial" w:hAnsi="Arial" w:cs="Arial"/>
          <w:color w:val="000000"/>
        </w:rPr>
        <w:t xml:space="preserve">(ACTIVE FNEAPL) </w:t>
      </w:r>
      <w:r w:rsidRPr="00833330">
        <w:rPr>
          <w:rFonts w:ascii="Arial" w:hAnsi="Arial" w:cs="Arial"/>
          <w:color w:val="000000"/>
        </w:rPr>
        <w:t xml:space="preserve">qui regroupe plus de 1.700 structures adhérentes et 6 000 salariés, </w:t>
      </w:r>
      <w:r w:rsidR="004E75EC">
        <w:rPr>
          <w:rFonts w:ascii="Arial" w:hAnsi="Arial" w:cs="Arial"/>
          <w:color w:val="000000"/>
        </w:rPr>
        <w:t xml:space="preserve">se mobilise pour </w:t>
      </w:r>
      <w:r w:rsidRPr="00833330">
        <w:rPr>
          <w:rFonts w:ascii="Arial" w:hAnsi="Arial" w:cs="Arial"/>
          <w:color w:val="000000"/>
        </w:rPr>
        <w:t>« remettre en mouvement les Français » et « optimiser leur accès à la pratique d’activité</w:t>
      </w:r>
      <w:r w:rsidR="004E75EC">
        <w:rPr>
          <w:rFonts w:ascii="Arial" w:hAnsi="Arial" w:cs="Arial"/>
          <w:color w:val="000000"/>
        </w:rPr>
        <w:t xml:space="preserve">s </w:t>
      </w:r>
      <w:r w:rsidRPr="00833330">
        <w:rPr>
          <w:rFonts w:ascii="Arial" w:hAnsi="Arial" w:cs="Arial"/>
          <w:color w:val="000000"/>
        </w:rPr>
        <w:t xml:space="preserve">physiques et sportives » . </w:t>
      </w:r>
      <w:r w:rsidR="004E75EC">
        <w:rPr>
          <w:rFonts w:ascii="Arial" w:hAnsi="Arial" w:cs="Arial"/>
          <w:color w:val="000000"/>
        </w:rPr>
        <w:br/>
      </w:r>
      <w:r w:rsidR="004E75EC">
        <w:rPr>
          <w:rFonts w:ascii="Arial" w:hAnsi="Arial" w:cs="Arial"/>
          <w:color w:val="000000"/>
        </w:rPr>
        <w:br/>
        <w:t>Les chiffres sont accablants :</w:t>
      </w:r>
      <w:r w:rsidRPr="00833330">
        <w:rPr>
          <w:rFonts w:ascii="Arial" w:hAnsi="Arial" w:cs="Arial"/>
          <w:color w:val="000000"/>
        </w:rPr>
        <w:t xml:space="preserve"> 95%</w:t>
      </w:r>
      <w:r w:rsidR="004E75EC">
        <w:rPr>
          <w:rFonts w:ascii="Arial" w:hAnsi="Arial" w:cs="Arial"/>
          <w:color w:val="000000"/>
        </w:rPr>
        <w:t xml:space="preserve"> des Français sont trop sédentaires</w:t>
      </w:r>
      <w:r w:rsidR="004E75EC">
        <w:rPr>
          <w:rStyle w:val="Appelnotedebasdep"/>
          <w:rFonts w:ascii="Arial" w:hAnsi="Arial" w:cs="Arial"/>
          <w:color w:val="000000"/>
        </w:rPr>
        <w:footnoteReference w:id="1"/>
      </w:r>
      <w:r w:rsidR="004E75EC">
        <w:rPr>
          <w:rFonts w:ascii="Arial" w:hAnsi="Arial" w:cs="Arial"/>
          <w:color w:val="000000"/>
        </w:rPr>
        <w:t xml:space="preserve">. En considération de tous les dangers pour la santé </w:t>
      </w:r>
      <w:r w:rsidR="005F14A4">
        <w:rPr>
          <w:rFonts w:ascii="Arial" w:hAnsi="Arial" w:cs="Arial"/>
          <w:color w:val="000000"/>
        </w:rPr>
        <w:t xml:space="preserve">physique et mentale </w:t>
      </w:r>
      <w:r w:rsidR="005F14A4" w:rsidRPr="005F14A4">
        <w:rPr>
          <w:rFonts w:ascii="Arial" w:hAnsi="Arial" w:cs="Arial"/>
          <w:color w:val="000000"/>
        </w:rPr>
        <w:t>découlent de cet état de fait,</w:t>
      </w:r>
      <w:r w:rsidR="005F14A4">
        <w:rPr>
          <w:rFonts w:ascii="Arial" w:hAnsi="Arial" w:cs="Arial"/>
          <w:color w:val="000000"/>
        </w:rPr>
        <w:t xml:space="preserve"> </w:t>
      </w:r>
      <w:r w:rsidR="005F14A4" w:rsidRPr="005F14A4">
        <w:rPr>
          <w:rFonts w:ascii="Arial" w:hAnsi="Arial" w:cs="Arial"/>
          <w:color w:val="000000"/>
        </w:rPr>
        <w:t>l’incitation à la pratique d’une activité physique et sportive régulière devient de facto</w:t>
      </w:r>
      <w:r w:rsidR="005F14A4">
        <w:rPr>
          <w:rFonts w:ascii="Arial" w:hAnsi="Arial" w:cs="Arial"/>
          <w:color w:val="000000"/>
        </w:rPr>
        <w:t xml:space="preserve"> </w:t>
      </w:r>
      <w:r w:rsidR="005F14A4" w:rsidRPr="005F14A4">
        <w:rPr>
          <w:rFonts w:ascii="Arial" w:hAnsi="Arial" w:cs="Arial"/>
          <w:color w:val="000000"/>
        </w:rPr>
        <w:t>un objectif d’utilité publique…</w:t>
      </w: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3330" w:rsidRDefault="00384BBF" w:rsidP="00384B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84BBF">
        <w:rPr>
          <w:rFonts w:ascii="Arial" w:hAnsi="Arial" w:cs="Arial"/>
          <w:color w:val="000000"/>
        </w:rPr>
        <w:t>Dans ce contexte, nous nous souhaiterions vous proposer en</w:t>
      </w:r>
      <w:r>
        <w:rPr>
          <w:rFonts w:ascii="Arial" w:hAnsi="Arial" w:cs="Arial"/>
          <w:color w:val="000000"/>
        </w:rPr>
        <w:t xml:space="preserve"> </w:t>
      </w:r>
      <w:r w:rsidRPr="00384BBF">
        <w:rPr>
          <w:rFonts w:ascii="Arial" w:hAnsi="Arial" w:cs="Arial"/>
          <w:color w:val="000000"/>
        </w:rPr>
        <w:t>ce sens les deux propositions d</w:t>
      </w:r>
      <w:r w:rsidR="00762993">
        <w:rPr>
          <w:rFonts w:ascii="Arial" w:hAnsi="Arial" w:cs="Arial"/>
          <w:color w:val="000000"/>
        </w:rPr>
        <w:t>’</w:t>
      </w:r>
      <w:r w:rsidRPr="00384BBF">
        <w:rPr>
          <w:rFonts w:ascii="Arial" w:hAnsi="Arial" w:cs="Arial"/>
          <w:color w:val="000000"/>
        </w:rPr>
        <w:t>amendements que nous avons soumis à la</w:t>
      </w:r>
      <w:r>
        <w:rPr>
          <w:rFonts w:ascii="Arial" w:hAnsi="Arial" w:cs="Arial"/>
          <w:color w:val="000000"/>
        </w:rPr>
        <w:t xml:space="preserve"> </w:t>
      </w:r>
      <w:r w:rsidRPr="00384BBF">
        <w:rPr>
          <w:rFonts w:ascii="Arial" w:hAnsi="Arial" w:cs="Arial"/>
          <w:color w:val="000000"/>
        </w:rPr>
        <w:t>Représentation Nationale ont été déposés par nombre de parlementaires, dans le</w:t>
      </w:r>
      <w:r>
        <w:rPr>
          <w:rFonts w:ascii="Arial" w:hAnsi="Arial" w:cs="Arial"/>
          <w:color w:val="000000"/>
        </w:rPr>
        <w:t xml:space="preserve"> </w:t>
      </w:r>
      <w:r w:rsidRPr="00384BBF">
        <w:rPr>
          <w:rFonts w:ascii="Arial" w:hAnsi="Arial" w:cs="Arial"/>
          <w:color w:val="000000"/>
        </w:rPr>
        <w:t>cadre du PLFSS, à visant à compléter l’article 17:</w:t>
      </w:r>
    </w:p>
    <w:p w:rsidR="00384BBF" w:rsidRPr="00833330" w:rsidRDefault="00384BBF" w:rsidP="00384B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- un amendement visant à </w:t>
      </w:r>
      <w:r w:rsidRPr="00833330">
        <w:rPr>
          <w:rFonts w:ascii="Arial" w:hAnsi="Arial" w:cs="Arial"/>
          <w:b/>
          <w:bCs/>
          <w:color w:val="000000"/>
        </w:rPr>
        <w:t>utiliser la consultation de prévention pour étendre le bénéfice du sport sur ordonnance pour les personnes présentant des risques de survenance d’une pathologie qui pourrait être évitée, grâce à l’activité physique et sportive</w:t>
      </w:r>
      <w:r w:rsidRPr="00833330">
        <w:rPr>
          <w:rFonts w:ascii="Arial" w:hAnsi="Arial" w:cs="Arial"/>
          <w:color w:val="000000"/>
        </w:rPr>
        <w:t> (maladie chronique, santé mentale, troubles musculo-squelettiques, AVC..)</w:t>
      </w: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- un amendement qui introduit </w:t>
      </w:r>
      <w:r w:rsidRPr="00833330">
        <w:rPr>
          <w:rFonts w:ascii="Arial" w:hAnsi="Arial" w:cs="Arial"/>
          <w:b/>
          <w:bCs/>
          <w:color w:val="000000"/>
        </w:rPr>
        <w:t>une grille qualifiée permettant de mieux conseiller et de personnaliser la prescription de l’activité physique</w:t>
      </w:r>
      <w:r w:rsidR="00384BBF">
        <w:rPr>
          <w:rFonts w:ascii="Arial" w:hAnsi="Arial" w:cs="Arial"/>
          <w:b/>
          <w:bCs/>
          <w:color w:val="000000"/>
        </w:rPr>
        <w:t>,</w:t>
      </w:r>
      <w:r w:rsidRPr="00833330">
        <w:rPr>
          <w:rFonts w:ascii="Arial" w:hAnsi="Arial" w:cs="Arial"/>
          <w:b/>
          <w:bCs/>
          <w:color w:val="000000"/>
        </w:rPr>
        <w:t xml:space="preserve"> </w:t>
      </w:r>
      <w:r w:rsidR="00384BBF">
        <w:rPr>
          <w:rFonts w:ascii="Arial" w:hAnsi="Arial" w:cs="Arial"/>
          <w:b/>
          <w:bCs/>
          <w:color w:val="000000"/>
        </w:rPr>
        <w:t>comme</w:t>
      </w:r>
      <w:r w:rsidRPr="00833330">
        <w:rPr>
          <w:rFonts w:ascii="Arial" w:hAnsi="Arial" w:cs="Arial"/>
          <w:b/>
          <w:bCs/>
          <w:color w:val="000000"/>
        </w:rPr>
        <w:t xml:space="preserve"> de guider les Françaises et les Français en fonction de leur âge, de leur état de santé </w:t>
      </w:r>
      <w:r w:rsidRPr="00833330">
        <w:rPr>
          <w:rFonts w:ascii="Arial" w:hAnsi="Arial" w:cs="Arial"/>
          <w:color w:val="000000"/>
        </w:rPr>
        <w:t xml:space="preserve">(comme le </w:t>
      </w:r>
      <w:proofErr w:type="spellStart"/>
      <w:r w:rsidRPr="00833330">
        <w:rPr>
          <w:rFonts w:ascii="Arial" w:hAnsi="Arial" w:cs="Arial"/>
          <w:color w:val="000000"/>
        </w:rPr>
        <w:t>Nutri</w:t>
      </w:r>
      <w:proofErr w:type="spellEnd"/>
      <w:r w:rsidRPr="00833330">
        <w:rPr>
          <w:rFonts w:ascii="Arial" w:hAnsi="Arial" w:cs="Arial"/>
          <w:color w:val="000000"/>
        </w:rPr>
        <w:t xml:space="preserve"> Score pour l’alimentation). </w:t>
      </w:r>
    </w:p>
    <w:p w:rsidR="00833330" w:rsidRPr="00833330" w:rsidRDefault="00833330" w:rsidP="008333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745A0" w:rsidRDefault="00833330" w:rsidP="00833330">
      <w:pPr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Dans cette attente, je vous prie de recevoir, Monsieur le Député</w:t>
      </w:r>
      <w:r>
        <w:rPr>
          <w:rFonts w:ascii="Arial" w:hAnsi="Arial" w:cs="Arial"/>
          <w:color w:val="000000"/>
        </w:rPr>
        <w:t>/ Madame la Députée</w:t>
      </w:r>
      <w:r w:rsidRPr="00833330">
        <w:rPr>
          <w:rFonts w:ascii="Arial" w:hAnsi="Arial" w:cs="Arial"/>
          <w:color w:val="000000"/>
        </w:rPr>
        <w:t>, l’expression de ma considération distinguée.</w:t>
      </w:r>
    </w:p>
    <w:p w:rsidR="00833330" w:rsidRDefault="00833330" w:rsidP="00833330">
      <w:pPr>
        <w:rPr>
          <w:rFonts w:ascii="Arial" w:hAnsi="Arial" w:cs="Arial"/>
        </w:rPr>
      </w:pPr>
    </w:p>
    <w:p w:rsidR="00833330" w:rsidRPr="00833330" w:rsidRDefault="00833330" w:rsidP="00833330">
      <w:pPr>
        <w:rPr>
          <w:rFonts w:ascii="Arial" w:hAnsi="Arial" w:cs="Arial"/>
        </w:rPr>
      </w:pPr>
    </w:p>
    <w:sectPr w:rsidR="00833330" w:rsidRPr="00833330" w:rsidSect="00374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27" w:rsidRDefault="00DA1C27" w:rsidP="004E75EC">
      <w:r>
        <w:separator/>
      </w:r>
    </w:p>
  </w:endnote>
  <w:endnote w:type="continuationSeparator" w:id="0">
    <w:p w:rsidR="00DA1C27" w:rsidRDefault="00DA1C27" w:rsidP="004E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27" w:rsidRDefault="00DA1C27" w:rsidP="004E75EC">
      <w:r>
        <w:separator/>
      </w:r>
    </w:p>
  </w:footnote>
  <w:footnote w:type="continuationSeparator" w:id="0">
    <w:p w:rsidR="00DA1C27" w:rsidRDefault="00DA1C27" w:rsidP="004E75EC">
      <w:r>
        <w:continuationSeparator/>
      </w:r>
    </w:p>
  </w:footnote>
  <w:footnote w:id="1">
    <w:p w:rsidR="004E75EC" w:rsidRPr="004E75EC" w:rsidRDefault="004E75EC">
      <w:pPr>
        <w:pStyle w:val="Notedebasdepage"/>
        <w:rPr>
          <w:i/>
        </w:rPr>
      </w:pPr>
      <w:r w:rsidRPr="004E75EC">
        <w:rPr>
          <w:rStyle w:val="Appelnotedebasdep"/>
          <w:i/>
        </w:rPr>
        <w:footnoteRef/>
      </w:r>
      <w:r w:rsidRPr="004E75EC">
        <w:rPr>
          <w:i/>
        </w:rPr>
        <w:t xml:space="preserve"> Avis de l’ANSES du 15 février 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30"/>
    <w:rsid w:val="00374550"/>
    <w:rsid w:val="00384BBF"/>
    <w:rsid w:val="004E75EC"/>
    <w:rsid w:val="005F14A4"/>
    <w:rsid w:val="00762993"/>
    <w:rsid w:val="00833330"/>
    <w:rsid w:val="00A142B0"/>
    <w:rsid w:val="00C22E0C"/>
    <w:rsid w:val="00D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9C73"/>
  <w15:chartTrackingRefBased/>
  <w15:docId w15:val="{B070EC75-FCC2-C54D-AF63-252F48A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75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75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7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54E3EC-6FC7-D74C-9DB3-32A894A9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valentina.theocaridis@hotmail.com</dc:creator>
  <cp:keywords/>
  <dc:description/>
  <cp:lastModifiedBy>valentina.theocaridis@hotmail.com</cp:lastModifiedBy>
  <cp:revision>3</cp:revision>
  <dcterms:created xsi:type="dcterms:W3CDTF">2022-10-18T09:31:00Z</dcterms:created>
  <dcterms:modified xsi:type="dcterms:W3CDTF">2022-10-18T16:38:00Z</dcterms:modified>
</cp:coreProperties>
</file>